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00" w:lineRule="exac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附件5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评定（调整）伤残等级公示通知书</w:t>
      </w:r>
    </w:p>
    <w:p>
      <w:pPr>
        <w:rPr>
          <w:rFonts w:hint="eastAsia" w:ascii="方正大标宋_GBK" w:eastAsia="方正大标宋_GBK"/>
          <w:sz w:val="36"/>
          <w:szCs w:val="36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6"/>
          <w:szCs w:val="36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市（州）退役军人事务局：</w:t>
      </w:r>
    </w:p>
    <w:p>
      <w:pPr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你市（州）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县（市、区）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（评残对象类别）        </w:t>
      </w:r>
      <w:r>
        <w:rPr>
          <w:rFonts w:hint="eastAsia" w:ascii="方正仿宋_GBK" w:eastAsia="方正仿宋_GBK"/>
          <w:sz w:val="32"/>
          <w:szCs w:val="32"/>
        </w:rPr>
        <w:t>同志，申请评定（调整）伤残等级，经审查，拟评定（调整）为因（战、公、病）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级伤残。请通知所在县（市、区）退役军人事务局按照退役军人事务部《伤残抚恤管理办法》第十条的规定，对其拟评定（调整）伤残等级进行公示，及时对公示中反馈的意见进行核实，并在收到此通知后20个工作日内将公示的有关情况报省退役军人事务厅。</w:t>
      </w:r>
    </w:p>
    <w:p>
      <w:pPr>
        <w:ind w:firstLine="645"/>
        <w:rPr>
          <w:rFonts w:hint="eastAsia" w:ascii="方正仿宋_GBK" w:eastAsia="方正仿宋_GBK"/>
          <w:sz w:val="32"/>
          <w:szCs w:val="32"/>
        </w:rPr>
      </w:pPr>
    </w:p>
    <w:p>
      <w:pPr>
        <w:ind w:firstLine="645"/>
        <w:rPr>
          <w:rFonts w:hint="eastAsia" w:ascii="方正仿宋_GBK" w:eastAsia="方正仿宋_GBK"/>
          <w:sz w:val="32"/>
          <w:szCs w:val="32"/>
        </w:rPr>
      </w:pPr>
    </w:p>
    <w:p>
      <w:pPr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240" w:lineRule="exact"/>
        <w:rPr>
          <w:rFonts w:hint="eastAsia" w:ascii="方正仿宋_GBK" w:eastAsia="方正仿宋_GBK"/>
          <w:sz w:val="24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68BF"/>
    <w:rsid w:val="006E59A6"/>
    <w:rsid w:val="2A2468BF"/>
    <w:rsid w:val="36923167"/>
    <w:rsid w:val="6D541495"/>
    <w:rsid w:val="7FD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2020-10-14T03:11:00Z</dcterms:created>
  <dc:creator>EDZ</dc:creator>
  <cp:lastModifiedBy>EDZ</cp:lastModifiedBy>
  <dcterms:modified xsi:type="dcterms:W3CDTF">2020-10-14T03:20:02Z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